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eastAsia="黑体"/>
          <w:szCs w:val="32"/>
        </w:rPr>
      </w:pPr>
      <w:r>
        <w:rPr>
          <w:rFonts w:hint="eastAsia" w:eastAsia="黑体"/>
          <w:szCs w:val="32"/>
        </w:rPr>
        <w:t>附件1</w:t>
      </w:r>
    </w:p>
    <w:p>
      <w:pPr>
        <w:spacing w:line="594" w:lineRule="exact"/>
        <w:rPr>
          <w:rFonts w:hint="eastAsia" w:eastAsia="黑体"/>
          <w:szCs w:val="32"/>
        </w:rPr>
      </w:pPr>
    </w:p>
    <w:p>
      <w:pPr>
        <w:spacing w:line="594" w:lineRule="exact"/>
        <w:jc w:val="center"/>
        <w:rPr>
          <w:rFonts w:hint="eastAsia" w:eastAsia="方正大标宋简体"/>
          <w:b/>
          <w:sz w:val="44"/>
          <w:szCs w:val="44"/>
        </w:rPr>
      </w:pPr>
      <w:r>
        <w:rPr>
          <w:rFonts w:eastAsia="方正大标宋简体"/>
          <w:b/>
          <w:sz w:val="44"/>
          <w:szCs w:val="44"/>
        </w:rPr>
        <w:t>20</w:t>
      </w:r>
      <w:r>
        <w:rPr>
          <w:rFonts w:hint="eastAsia" w:eastAsia="方正大标宋简体"/>
          <w:b/>
          <w:sz w:val="44"/>
          <w:szCs w:val="44"/>
          <w:lang w:val="en-US" w:eastAsia="zh-CN"/>
        </w:rPr>
        <w:t>21</w:t>
      </w:r>
      <w:r>
        <w:rPr>
          <w:rFonts w:hint="eastAsia" w:eastAsia="方正大标宋简体"/>
          <w:b/>
          <w:sz w:val="44"/>
          <w:szCs w:val="44"/>
        </w:rPr>
        <w:t>年信阳市哲学社会科学研究重大课题</w:t>
      </w:r>
    </w:p>
    <w:p>
      <w:pPr>
        <w:spacing w:line="594" w:lineRule="exact"/>
        <w:jc w:val="center"/>
        <w:rPr>
          <w:rFonts w:eastAsia="方正大标宋简体"/>
          <w:b/>
          <w:sz w:val="44"/>
          <w:szCs w:val="44"/>
        </w:rPr>
      </w:pPr>
      <w:r>
        <w:rPr>
          <w:rFonts w:hint="eastAsia" w:eastAsia="方正大标宋简体"/>
          <w:b/>
          <w:sz w:val="44"/>
          <w:szCs w:val="44"/>
        </w:rPr>
        <w:t>攻关项目招标课题指南</w:t>
      </w:r>
    </w:p>
    <w:p>
      <w:pPr>
        <w:spacing w:line="594" w:lineRule="exact"/>
        <w:rPr>
          <w:rFonts w:eastAsia="黑体"/>
          <w:szCs w:val="32"/>
        </w:rPr>
      </w:pP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1.豫南大别山传统村落保护示范带建设研究</w:t>
      </w: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color w:val="000000"/>
          <w:sz w:val="32"/>
          <w:szCs w:val="32"/>
        </w:rPr>
        <w:t>大别山北麓全域旅游示范区建设研究</w:t>
      </w: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color w:val="000000"/>
          <w:sz w:val="32"/>
          <w:szCs w:val="32"/>
        </w:rPr>
        <w:t>信阳经济高质量发展的动力机制研究</w:t>
      </w: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color w:val="000000"/>
          <w:sz w:val="32"/>
          <w:szCs w:val="32"/>
        </w:rPr>
        <w:t>信阳数字政府建设和新型智慧城市建设研究</w:t>
      </w: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color w:val="000000"/>
          <w:sz w:val="32"/>
          <w:szCs w:val="32"/>
        </w:rPr>
        <w:t>信阳健全社会重大风险防控机制研究</w:t>
      </w: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color w:val="000000"/>
          <w:sz w:val="32"/>
          <w:szCs w:val="32"/>
        </w:rPr>
        <w:t>信阳推进脱贫攻坚与乡村振兴有效衔接研究</w:t>
      </w: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/>
          <w:color w:val="000000"/>
          <w:sz w:val="32"/>
          <w:szCs w:val="32"/>
        </w:rPr>
        <w:t>鄂豫皖苏区党的经济工作研究</w:t>
      </w: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/>
          <w:color w:val="000000"/>
          <w:sz w:val="32"/>
          <w:szCs w:val="32"/>
        </w:rPr>
        <w:t>鄂豫皖苏区党的宣传工作研究</w:t>
      </w: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/>
          <w:color w:val="000000"/>
          <w:sz w:val="32"/>
          <w:szCs w:val="32"/>
        </w:rPr>
        <w:t>高敬亭研究</w:t>
      </w:r>
    </w:p>
    <w:p>
      <w:pPr>
        <w:rPr>
          <w:rFonts w:hint="eastAsia" w:eastAsia="黑体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/>
          <w:color w:val="000000"/>
          <w:sz w:val="32"/>
          <w:szCs w:val="32"/>
        </w:rPr>
        <w:t>大别山精神的内涵及时代价值研究</w:t>
      </w:r>
    </w:p>
    <w:p>
      <w:pPr>
        <w:rPr>
          <w:rFonts w:hint="eastAsia" w:eastAsia="黑体"/>
          <w:szCs w:val="32"/>
        </w:rPr>
      </w:pPr>
    </w:p>
    <w:p>
      <w:pPr>
        <w:rPr>
          <w:rFonts w:hint="eastAsia" w:eastAsia="黑体"/>
          <w:szCs w:val="32"/>
        </w:rPr>
      </w:pPr>
    </w:p>
    <w:p>
      <w:pPr>
        <w:rPr>
          <w:rFonts w:hint="eastAsia" w:eastAsia="黑体"/>
          <w:szCs w:val="32"/>
        </w:rPr>
      </w:pPr>
    </w:p>
    <w:p>
      <w:pPr>
        <w:rPr>
          <w:rFonts w:hint="eastAsia" w:eastAsia="黑体"/>
          <w:szCs w:val="32"/>
        </w:rPr>
      </w:pPr>
    </w:p>
    <w:p>
      <w:pPr>
        <w:rPr>
          <w:rFonts w:hint="eastAsia" w:eastAsia="黑体"/>
          <w:szCs w:val="32"/>
        </w:rPr>
      </w:pPr>
    </w:p>
    <w:p>
      <w:pPr>
        <w:rPr>
          <w:rFonts w:hint="eastAsia" w:eastAsia="黑体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B0F7B"/>
    <w:rsid w:val="26EB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2021-04-09T02:59:00Z</dcterms:created>
  <dc:creator>心 安</dc:creator>
  <cp:lastModifiedBy>心 安</cp:lastModifiedBy>
  <dcterms:modified xsi:type="dcterms:W3CDTF">2021-04-09T03:00:02Z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